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ДЕПАРТАМЕНТ СОЦИАЛЬНОЙ ЗАЩИТЫ НАСЕЛЕНИЯ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29 октября 2014 г. N 161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УТВЕРЖДЕНИИ НОРМ ПИТАНИЯ В ОРГАНИЗАЦИЯХ СОЦИАЛЬНОГО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ОБСЛУЖИВАНИЯ КЕМЕРОВСКОЙ ОБЛАСТИ - КУЗБАССА, ОСУЩЕСТВЛЯЮЩИХ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ПОЛУСТАЦИОНАРНОЕ СОЦИАЛЬНОЕ ОБСЛУЖИВАНИЕ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5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(в ред. </w:t>
            </w:r>
            <w:hyperlink r:id="rId5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 департамента социальной защиты населения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Кемеровской области от 06.02.2015 N 20,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приказов Министерства социальной защиты населения Кузбасса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от 21.09.2021 </w:t>
            </w:r>
            <w:hyperlink r:id="rId6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N 203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, от 24.04.2023 </w:t>
            </w:r>
            <w:hyperlink r:id="rId7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N 76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целях реализации </w:t>
      </w:r>
      <w:hyperlink r:id="rId8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пункта 6 статьи 8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9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подпункта 5 статьи 3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приказываю: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Утвердить </w:t>
      </w:r>
      <w:hyperlink w:anchor="Par48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нормы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 в организациях социального обслуживания Кемеровской области - Кузбасса, осуществляющих полустационарное социальное обслуживание, согласно приложению N 1 к настоящему приказу.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(п. 1 в ред. </w:t>
      </w:r>
      <w:hyperlink r:id="rId10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Министерства социальной защиты населения Кузбасса от 21.09.2021 N 203)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Установить рекомендуемые </w:t>
      </w:r>
      <w:hyperlink w:anchor="Par712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нормы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 в организациях социального обслуживания, находящихся в ведении органов местного самоуправления, осуществляющих полустационарное социальное обслуживание для несовершеннолетних граждан, согласно приложению N 2 к настоящему приказу.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</w:t>
      </w:r>
      <w:hyperlink r:id="rId11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департамента социальной защиты населения Кемеровской области от 06.02.2015 N 20)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Установить рекомендуемые </w:t>
      </w:r>
      <w:hyperlink w:anchor="Par1377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нормы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 в организациях социального обслуживания, находящихся в ведении органов местного самоуправления, осуществляющих полустационарное социальное обслуживание для совершеннолетних лиц, согласно приложению N 3 к настоящему приказу.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</w:t>
      </w:r>
      <w:hyperlink r:id="rId12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департамента социальной защиты населения Кемеровской области от 06.02.2015 N 20)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3-1. Утвердить </w:t>
      </w:r>
      <w:hyperlink w:anchor="Par1493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нормы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питания в государственных организациях социального обслуживания, осуществляющих полустационарное социальное обслуживание для совершеннолетних граждан, согласно приложению N 4 к настоящему приказу.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(п. 3-1 введен </w:t>
      </w:r>
      <w:hyperlink r:id="rId13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приказом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Министерства социальной защиты населения Кузбасса от 24.04.2023 N 76)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Рекомендовать органам местного самоуправления муниципальных образований Кемеровской области - Кузбасса: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(в ред. </w:t>
      </w:r>
      <w:hyperlink r:id="rId14" w:history="1">
        <w:r>
          <w:rPr>
            <w:rFonts w:ascii="Times New Roman" w:hAnsi="Times New Roman" w:cs="Times New Roman"/>
            <w:b/>
            <w:bCs/>
            <w:color w:val="0000FF"/>
            <w:sz w:val="24"/>
            <w:szCs w:val="24"/>
          </w:rPr>
          <w:t>приказа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Министерства социальной защиты населения Кузбасса от 21.09.2021 N 203)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утвердить нормы питания в организациях социального обслуживания, находящихся в ведении органов местного самоуправления, осуществляющих полустационарное социальное обслуживание для несовершеннолетних граждан;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утвердить нормы питания в организациях социального обслуживания, находящихся в ведении органов местного самоуправления, осуществляющих полустационарное социальное обслуживание для совершеннолетних лиц;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утверждении норм питания в организациях социального обслуживания, осуществляющих полустационарное социальное обслуживание, руководствоваться настоящим приказом.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Отделу программного обеспечения отрасли и технического обслуживания (А.Г.Королик) обеспечить размещение настоящего приказа на сайте "Электронный бюллетень Коллегии Администрации Кемеровской области" и на официальном сайте департамента социальной защиты населения Кемеровской области.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Контроль за исполнением приказа оставляю за собой.</w:t>
      </w:r>
    </w:p>
    <w:p w:rsidR="0085373B" w:rsidRDefault="0085373B" w:rsidP="0085373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Настоящий приказ вступает в силу с 01.01.2015.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И.о. начальника департамента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Е.А.ВОРОНИНА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N 1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приказу департамента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социальной защиты населения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29 октября 2014 г. N 161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48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НОРМЫ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ПИТАНИЯ В ОРГАНИЗАЦИЯХ СОЦИАЛЬНОГО ОБСЛУЖИВАНИЯ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 - КУЗБАССА, ОСУЩЕСТВЛЯЮЩИХ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ПОЛУСТАЦИОНАРНОЕ СОЦИАЛЬНОЕ ОБСЛУЖИВАНИЕ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5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(в ред. </w:t>
            </w:r>
            <w:hyperlink r:id="rId15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от 21.09.2021 N 203)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85373B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"/>
        <w:gridCol w:w="1247"/>
        <w:gridCol w:w="776"/>
        <w:gridCol w:w="776"/>
        <w:gridCol w:w="776"/>
        <w:gridCol w:w="776"/>
        <w:gridCol w:w="776"/>
        <w:gridCol w:w="777"/>
        <w:gridCol w:w="857"/>
        <w:gridCol w:w="895"/>
        <w:gridCol w:w="778"/>
        <w:gridCol w:w="778"/>
        <w:gridCol w:w="778"/>
        <w:gridCol w:w="891"/>
        <w:gridCol w:w="908"/>
        <w:gridCol w:w="778"/>
        <w:gridCol w:w="778"/>
        <w:gridCol w:w="778"/>
      </w:tblGrid>
      <w:tr w:rsidR="0085373B"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28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организаций социального обслуживания</w:t>
            </w:r>
          </w:p>
        </w:tc>
      </w:tr>
      <w:tr w:rsidR="0085373B"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Социально-реабилитационный центр для несовершеннолетних</w:t>
            </w:r>
          </w:p>
        </w:tc>
        <w:tc>
          <w:tcPr>
            <w:tcW w:w="8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Реабилитационный центр для детей и подростков с ограниченными возможностями</w:t>
            </w:r>
          </w:p>
        </w:tc>
      </w:tr>
      <w:tr w:rsidR="0085373B"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круглосуточного пребывания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дневного пребывания</w:t>
            </w:r>
          </w:p>
        </w:tc>
        <w:tc>
          <w:tcPr>
            <w:tcW w:w="4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круглосуточного пребывания</w:t>
            </w:r>
          </w:p>
        </w:tc>
        <w:tc>
          <w:tcPr>
            <w:tcW w:w="4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дневного пребывания</w:t>
            </w:r>
          </w:p>
        </w:tc>
      </w:tr>
      <w:tr w:rsidR="0085373B"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  <w:tc>
          <w:tcPr>
            <w:tcW w:w="4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  <w:tc>
          <w:tcPr>
            <w:tcW w:w="4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</w:tr>
      <w:tr w:rsidR="0085373B"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4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4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</w:tr>
      <w:tr w:rsidR="0085373B"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месяцев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18 месяцев до 3 лет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месяцев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18 месяцев до 3 лет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ржаной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пшеничный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Мука пшеничная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Крахмал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Крупа, бобовые, макаронные изделия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Картофель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Овощи (свежие, мороженые), включая соленые и квашеные (не более 10% от общего количества овощей), зелень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Фрукты свежие, ягоды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Фруктовое пюре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Соки фруктовые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Фрукты сухие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Сахар (в том числе для приготовления блюд и напитков, в случае использования пищевой продукции промышленного выпуска, содержащей сахар, выдача сахара должна быть уменьшена в зависимости от его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содержания в используемой готовой пищевой продукции)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Кондитерские изделия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 (кофейный напиток)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Какао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Мясо 1-й категории (в т.ч. субпродукты: печень, язык, сердце)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Мясное пюре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Птица 1-й категории (куры потрошеные, цыплята-бройлеры, индейка потрошеная) 1 кат.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Рыба-филе, в т.ч. филе слабо- или малосоленое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Колбасные изделия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Молоко, кисломолочные продукты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Творог (5% - 9% м.д.ж.)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Творог детский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25.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Сметана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сливочное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растительное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Консервы овощные натуральные (горошек зеленый, кукуруза, фасоль)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Яйцо (штук)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5373B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Дрожжи хлебопекарные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N 2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приказу департамента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социальной защиты населения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29 октября 2014 г. N 161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712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РЕКОМЕНДУЕМЫЕ НОРМЫ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ПИТАНИЯ В ОРГАНИЗАЦИЯХ СОЦИАЛЬНОГО ОБСЛУЖИВАНИЯ, НАХОДЯЩИХСЯ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ВЕДЕНИИ ОРГАНОВ МЕСТНОГО САМОУПРАВЛЕНИЯ, ОСУЩЕСТВЛЯЮЩИХ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ПОЛУСТАЦИОНАРНОЕ СОЦИАЛЬНОЕ ОБСЛУЖИВАНИЕ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НЕСОВЕРШЕННОЛЕТНИХ ГРАЖДАН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85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(в ред. </w:t>
            </w:r>
            <w:hyperlink r:id="rId16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от 21.09.2021 N 203)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531"/>
        <w:gridCol w:w="742"/>
        <w:gridCol w:w="784"/>
        <w:gridCol w:w="798"/>
        <w:gridCol w:w="756"/>
        <w:gridCol w:w="783"/>
        <w:gridCol w:w="770"/>
        <w:gridCol w:w="868"/>
        <w:gridCol w:w="882"/>
        <w:gridCol w:w="812"/>
        <w:gridCol w:w="757"/>
        <w:gridCol w:w="769"/>
        <w:gridCol w:w="883"/>
        <w:gridCol w:w="908"/>
        <w:gridCol w:w="798"/>
        <w:gridCol w:w="770"/>
        <w:gridCol w:w="798"/>
      </w:tblGrid>
      <w:tr w:rsidR="0085373B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п/п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287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организаций социального обслуживания</w:t>
            </w:r>
          </w:p>
        </w:tc>
      </w:tr>
      <w:tr w:rsidR="0085373B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Социально-реабилитационный центр для несовершеннолетних</w:t>
            </w:r>
          </w:p>
        </w:tc>
        <w:tc>
          <w:tcPr>
            <w:tcW w:w="8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Реабилитационный центр для детей и подростков с ограниченными возможностями</w:t>
            </w:r>
          </w:p>
        </w:tc>
      </w:tr>
      <w:tr w:rsidR="0085373B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круглосуточного пребывания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дневного пребывания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круглосуточного пребывания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Отделение дневного пребывания</w:t>
            </w:r>
          </w:p>
        </w:tc>
      </w:tr>
      <w:tr w:rsidR="0085373B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граммах на 1 ребенка (нетто)</w:t>
            </w:r>
          </w:p>
        </w:tc>
      </w:tr>
      <w:tr w:rsidR="0085373B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4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 детей</w:t>
            </w:r>
          </w:p>
        </w:tc>
      </w:tr>
      <w:tr w:rsidR="0085373B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месяцев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18 месяцев до 3 лет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месяцев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18 месяцев до 3 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7 лет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12 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12 до 18 лет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ржаной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пшеничный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Мука пшеничная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Крахмал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Крупа, бобовые, макаронные изделия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Картофель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Овощи (свежие, мороженые), включая соленые и квашеные (не более 10% от общего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количества овощей), зелень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Фрукты свежие, ягоды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Фруктовое пюре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Соки фруктовые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Фрукты сухие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Сахар (в том числе для приготовления блюд и напитков, в случае использования пищевой продукции промышленного выпуска, содержащей сахар, выдача сахара должна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быть уменьшена в зависимости от его содержания в используемой готовой пищевой продукции)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Кондитерские изделия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 (кофейный напиток)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Какао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Мясо 1-й категории (в т.ч. субпродукты: печень, язык, сердце)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Мясное пюре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Птица 1-й категории (куры потрошеные, цыплята-бройлеры, индейка потрошеная) 1 кат.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Рыба-филе, в т.ч. филе слабо- или малосоленое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Колбасные изделия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Молоко, кисломолочные продукты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Творог (5% - 9% м.д.ж.)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Творог детский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Сметана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Сыр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27.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сливочное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растительное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Консервы овощные натуральные (горошек зеленый, кукуруза, фасоль)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Яйцо (штук)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Специи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5373B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Дрожжи хлебопекарные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85373B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N 3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приказу департамента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социальной защиты населения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29 октября 2014 г. N 161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1377"/>
      <w:bookmarkEnd w:id="2"/>
      <w:r>
        <w:rPr>
          <w:rFonts w:ascii="Times New Roman" w:hAnsi="Times New Roman" w:cs="Times New Roman"/>
          <w:b/>
          <w:bCs/>
          <w:sz w:val="24"/>
          <w:szCs w:val="24"/>
        </w:rPr>
        <w:t>РЕКОМЕНДУЕМЫЕ НОРМЫ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ПИТАНИЯ В ОРГАНИЗАЦИЯХ СОЦИАЛЬНОГО ОБСЛУЖИВАНИЯ,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НАХОДЯЩИХСЯ В ВЕДЕНИИ ОРГАНОВ МЕСТНОГО САМОУПРАВЛЕНИЯ,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ОСУЩЕСТВЛЯЮЩИХ ПОЛУСТАЦИОНАРНОЕ СОЦИАЛЬНОЕ ОБСЛУЖИВАНИЕ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СОВЕРШЕННОЛЕТНИХ ГРАЖДАН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5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(в ред. </w:t>
            </w:r>
            <w:hyperlink r:id="rId17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приказа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от 24.04.2023 N 76)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329"/>
        <w:gridCol w:w="3061"/>
      </w:tblGrid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п/п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продуктов питания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продуктов в граммах (нетто) на одного человека в сутки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(ржаной и пшеничный)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Мука пшеничная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Крахмал картофельный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Макаронные изделия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Крупы (рисовая, гречневая, пшенная, манная, овсяная); горох, фасоль, чечевица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Картофель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Овощи свежие (свекла, морковь, капуста белокочанная, лук репчатый, огурцы, помидоры, кабачки, баклажаны, перец сладкий, капуста цветная, капуста брокколи, тыква, фасоль зеленая стручковая и др.)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Овощи соленые, маринованные, консервированные (капуста, огурцы, горошек зеленый, фасоль, кукуруза)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Зелень (лук зеленый, петрушка, укроп)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Сухофрукты (курага, чернослив, изюм, компотная смесь)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Соки фруктовые, овощные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Мясо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Колбаса вареная, сосиски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Рыба, рыбопродукты, нерыбные продукты моря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Яйцо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шт. - в неделю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Кисломолочные напитки (кефир, йогурт, ряженка, простокваша, ацидофилин)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Молоко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сливочное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растительное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Сметана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Сахар, варенье, печенье, кондитерские изделия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Кофе, какао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Дрожжи прессованные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Томат паста, томат-пюре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Шиповник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N 4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приказу департамента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социальной защиты населения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Кемеровской области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29 октября 2014 г. N 161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1493"/>
      <w:bookmarkEnd w:id="3"/>
      <w:r>
        <w:rPr>
          <w:rFonts w:ascii="Times New Roman" w:hAnsi="Times New Roman" w:cs="Times New Roman"/>
          <w:b/>
          <w:bCs/>
          <w:sz w:val="24"/>
          <w:szCs w:val="24"/>
        </w:rPr>
        <w:t>НОРМЫ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ПИТАНИЯ В ГОСУДАРСТВЕННЫХ ОРГАНИЗАЦИЯХ СОЦИАЛЬНОГО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ОБСЛУЖИВАНИЯ, ОСУЩЕСТВЛЯЮЩИХ ПОЛУСТАЦИОНАРНОЕ СОЦИАЛЬНОЕ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ОБСЛУЖИВАНИЕ ДЛЯ СОВЕРШЕННОЛЕТНИХ ГРАЖДАН</w:t>
      </w: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853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(введены </w:t>
            </w:r>
            <w:hyperlink r:id="rId18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</w:rPr>
                <w:t>приказом</w:t>
              </w:r>
            </w:hyperlink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 xml:space="preserve"> Министерства социальной защиты населения Кузбасса</w:t>
            </w:r>
          </w:p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  <w:t>от 24.04.2023 N 76)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92C69"/>
                <w:sz w:val="24"/>
                <w:szCs w:val="24"/>
              </w:rPr>
            </w:pP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046"/>
        <w:gridCol w:w="3402"/>
      </w:tblGrid>
      <w:tr w:rsidR="0085373B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п/п</w:t>
            </w:r>
          </w:p>
        </w:tc>
        <w:tc>
          <w:tcPr>
            <w:tcW w:w="5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продуктов питания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организации социального обслуживания</w:t>
            </w:r>
          </w:p>
        </w:tc>
      </w:tr>
      <w:tr w:rsidR="008537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социальной адаптации населения</w:t>
            </w:r>
          </w:p>
        </w:tc>
      </w:tr>
      <w:tr w:rsidR="0085373B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продуктов в граммах (нетто) на одного человека в сутки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ржаной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Хлеб пшеничный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Мука пшеничная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Крахмал картофельный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Макаронные изделия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Крупы (рисовая, гречневая, пшенная, манная, овсяная); горох, фасоль, чечевица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Картофель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Овощи свежие (свекла, морковь, капуста белокочанная, лук репчатый, огурцы, помидоры, кабачки, баклажаны, перец сладкий, капуста цветная, капуста брокколи, тыква, фасоль зеленая стручковая и др.)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Овощи соленые, маринованные, консервированные (капуста, огурцы, горошек зеленый, фасоль, кукуруза)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39,7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Зелень (лук зеленый, петрушка, укроп)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14,8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Фрукты свежие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Сухофрукты (курага, чернослив, изюм, компотная смесь)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Соки фруктовые, овощные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22,2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Колбаса вареная, сосиски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Рыба, рыбопродукты, нерыбные продукты моря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Творог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Яйцо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Кисломолочные напитки (кефир, йогурт, ряженка, простокваша, ацидофилин)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Молоко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сливочное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Масло растительное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Сметана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Сахар, варенье, печенье, кондитерские изделия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Кофе, какао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Дрожжи прессованные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Томат паста, томат-пюре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Шиповник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5373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Желатин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3B" w:rsidRDefault="008537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</w:tbl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373B" w:rsidRDefault="0085373B" w:rsidP="0085373B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b/>
          <w:bCs/>
          <w:sz w:val="2"/>
          <w:szCs w:val="2"/>
        </w:rPr>
      </w:pPr>
    </w:p>
    <w:p w:rsidR="00E06B55" w:rsidRDefault="00E06B55">
      <w:bookmarkStart w:id="4" w:name="_GoBack"/>
      <w:bookmarkEnd w:id="4"/>
    </w:p>
    <w:sectPr w:rsidR="00E06B55" w:rsidSect="007620D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09"/>
    <w:rsid w:val="0024095A"/>
    <w:rsid w:val="00345BA5"/>
    <w:rsid w:val="00444B01"/>
    <w:rsid w:val="00525999"/>
    <w:rsid w:val="00545AE2"/>
    <w:rsid w:val="0055560F"/>
    <w:rsid w:val="00557409"/>
    <w:rsid w:val="0065610E"/>
    <w:rsid w:val="006B2F8C"/>
    <w:rsid w:val="006C73E9"/>
    <w:rsid w:val="006D5651"/>
    <w:rsid w:val="00771B0B"/>
    <w:rsid w:val="007D4F61"/>
    <w:rsid w:val="0082191E"/>
    <w:rsid w:val="0085373B"/>
    <w:rsid w:val="008E525D"/>
    <w:rsid w:val="00976FFB"/>
    <w:rsid w:val="009844B1"/>
    <w:rsid w:val="009E31BB"/>
    <w:rsid w:val="00AB0750"/>
    <w:rsid w:val="00CB4632"/>
    <w:rsid w:val="00D21D2B"/>
    <w:rsid w:val="00E06B55"/>
    <w:rsid w:val="00FD1EA8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96EB1-507F-48D6-AB50-0424C44E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3968C3DCD52949BC2C49004F0802201ABB8C77858B6E626195E30E5384EB3FF28D40DFEA94A526B5FDDFFFFAE61E1015E2F3ACCA693E6EPC19L" TargetMode="External"/><Relationship Id="rId13" Type="http://schemas.openxmlformats.org/officeDocument/2006/relationships/hyperlink" Target="consultantplus://offline/ref=333968C3DCD52949BC2C570D59645E251AB4D47A8288613735C8E5590CD4ED6AB2CD468AA9D0A82FBDF68BAFBFB8474059A9FEA4DC753E65D4EED9F1PE1BL" TargetMode="External"/><Relationship Id="rId18" Type="http://schemas.openxmlformats.org/officeDocument/2006/relationships/hyperlink" Target="consultantplus://offline/ref=333968C3DCD52949BC2C570D59645E251AB4D47A8288613735C8E5590CD4ED6AB2CD468AA9D0A82FBDF68BAFBDB8474059A9FEA4DC753E65D4EED9F1PE1B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3968C3DCD52949BC2C570D59645E251AB4D47A8288613735C8E5590CD4ED6AB2CD468AA9D0A82FBDF68BAEB7B8474059A9FEA4DC753E65D4EED9F1PE1BL" TargetMode="External"/><Relationship Id="rId12" Type="http://schemas.openxmlformats.org/officeDocument/2006/relationships/hyperlink" Target="consultantplus://offline/ref=333968C3DCD52949BC2C570D59645E251AB4D47A858862303BCAB853048DE168B5C2199DAE99A42EBDF68BA6B5E7425548F1F2ADCA6B3772C8ECDBPF10L" TargetMode="External"/><Relationship Id="rId17" Type="http://schemas.openxmlformats.org/officeDocument/2006/relationships/hyperlink" Target="consultantplus://offline/ref=333968C3DCD52949BC2C570D59645E251AB4D47A8288613735C8E5590CD4ED6AB2CD468AA9D0A82FBDF68BAFBEB8474059A9FEA4DC753E65D4EED9F1PE1B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3968C3DCD52949BC2C570D59645E251AB4D47A828A6C333DC7E5590CD4ED6AB2CD468AA9D0A82FBDF48CA8B6B8474059A9FEA4DC753E65D4EED9F1PE1B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3968C3DCD52949BC2C570D59645E251AB4D47A828A6C333DC7E5590CD4ED6AB2CD468AA9D0A82FBDF68BAFBFB8474059A9FEA4DC753E65D4EED9F1PE1BL" TargetMode="External"/><Relationship Id="rId11" Type="http://schemas.openxmlformats.org/officeDocument/2006/relationships/hyperlink" Target="consultantplus://offline/ref=333968C3DCD52949BC2C570D59645E251AB4D47A858862303BCAB853048DE168B5C2199DAE99A42EBDF68BA6B5E7425548F1F2ADCA6B3772C8ECDBPF10L" TargetMode="External"/><Relationship Id="rId5" Type="http://schemas.openxmlformats.org/officeDocument/2006/relationships/hyperlink" Target="consultantplus://offline/ref=333968C3DCD52949BC2C570D59645E251AB4D47A858862303BCAB853048DE168B5C2199DAE99A42EBDF68BA9B5E7425548F1F2ADCA6B3772C8ECDBPF10L" TargetMode="External"/><Relationship Id="rId15" Type="http://schemas.openxmlformats.org/officeDocument/2006/relationships/hyperlink" Target="consultantplus://offline/ref=333968C3DCD52949BC2C570D59645E251AB4D47A828A6C333DC7E5590CD4ED6AB2CD468AA9D0A82FBDF68BAFB9B8474059A9FEA4DC753E65D4EED9F1PE1BL" TargetMode="External"/><Relationship Id="rId10" Type="http://schemas.openxmlformats.org/officeDocument/2006/relationships/hyperlink" Target="consultantplus://offline/ref=333968C3DCD52949BC2C570D59645E251AB4D47A828A6C333DC7E5590CD4ED6AB2CD468AA9D0A82FBDF68BAFBAB8474059A9FEA4DC753E65D4EED9F1PE1BL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33968C3DCD52949BC2C570D59645E251AB4D47A8682673138CAB853048DE168B5C2199DAE99A42EBDF688A6B5E7425548F1F2ADCA6B3772C8ECDBPF10L" TargetMode="External"/><Relationship Id="rId14" Type="http://schemas.openxmlformats.org/officeDocument/2006/relationships/hyperlink" Target="consultantplus://offline/ref=333968C3DCD52949BC2C570D59645E251AB4D47A828A6C333DC7E5590CD4ED6AB2CD468AA9D0A82FBDF68BAFB8B8474059A9FEA4DC753E65D4EED9F1PE1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2600</Words>
  <Characters>14822</Characters>
  <Application>Microsoft Office Word</Application>
  <DocSecurity>0</DocSecurity>
  <Lines>123</Lines>
  <Paragraphs>34</Paragraphs>
  <ScaleCrop>false</ScaleCrop>
  <Company/>
  <LinksUpToDate>false</LinksUpToDate>
  <CharactersWithSpaces>17388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Мишина Нина В.</dc:creator>
  <cp:keywords/>
  <dc:description/>
  <cp:lastModifiedBy>Мишина Нина В.</cp:lastModifiedBy>
  <cp:revision>2</cp:revision>
  <dcterms:created xsi:type="dcterms:W3CDTF">2023-09-18T11:53:00Z</dcterms:created>
  <dcterms:modified xsi:type="dcterms:W3CDTF">2023-09-18T11:53:00Z</dcterms:modified>
</cp:coreProperties>
</file>